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EC2E" w14:textId="4310ADE8" w:rsidR="003E7FD4" w:rsidRPr="00C33BA0" w:rsidRDefault="003E7FD4" w:rsidP="003E7FD4">
      <w:pPr>
        <w:rPr>
          <w:b/>
          <w:u w:val="single"/>
        </w:rPr>
      </w:pPr>
      <w:r w:rsidRPr="00C33BA0">
        <w:rPr>
          <w:b/>
          <w:u w:val="single"/>
        </w:rPr>
        <w:t>SAMPLE DOCUMENT FOR TRANSLITERATION NOT DONE BY PROFESSIONAL TRANSLATORS</w:t>
      </w:r>
    </w:p>
    <w:p w14:paraId="5D6345F3" w14:textId="77777777" w:rsidR="003E7FD4" w:rsidRPr="00C33BA0" w:rsidRDefault="003E7FD4" w:rsidP="003E7FD4">
      <w:r w:rsidRPr="00C33BA0">
        <w:t>The following conditions have to be met:</w:t>
      </w:r>
    </w:p>
    <w:p w14:paraId="447F5FAE" w14:textId="77777777" w:rsidR="003E7FD4" w:rsidRPr="00C33BA0" w:rsidRDefault="003E7FD4" w:rsidP="003E7FD4">
      <w:r w:rsidRPr="00C33BA0">
        <w:t>(a) the name, designation and address of the translator are clearly stated;</w:t>
      </w:r>
    </w:p>
    <w:p w14:paraId="65867F55" w14:textId="77777777" w:rsidR="003E7FD4" w:rsidRPr="00C33BA0" w:rsidRDefault="003E7FD4" w:rsidP="003E7FD4">
      <w:r w:rsidRPr="00C33BA0">
        <w:t xml:space="preserve">(b) the translator declares that he or she is proficient in English and </w:t>
      </w:r>
      <w:r w:rsidRPr="00C33BA0">
        <w:rPr>
          <w:i/>
          <w:color w:val="0000CC"/>
        </w:rPr>
        <w:t>[specify language]</w:t>
      </w:r>
      <w:r w:rsidRPr="00C33BA0">
        <w:t>;</w:t>
      </w:r>
    </w:p>
    <w:p w14:paraId="73CFDA02" w14:textId="465660F3" w:rsidR="003E7FD4" w:rsidRPr="00C33BA0" w:rsidRDefault="003E7FD4" w:rsidP="003E7FD4">
      <w:r w:rsidRPr="00C33BA0">
        <w:t xml:space="preserve">(c) the translator declares that the </w:t>
      </w:r>
      <w:r w:rsidR="000260CE">
        <w:t>transliteration</w:t>
      </w:r>
      <w:r w:rsidRPr="00C33BA0">
        <w:t xml:space="preserve"> provided is accurate; and </w:t>
      </w:r>
    </w:p>
    <w:p w14:paraId="07EB81C8" w14:textId="3FFFA568" w:rsidR="003E7FD4" w:rsidRPr="00C33BA0" w:rsidRDefault="003E7FD4" w:rsidP="003E7FD4">
      <w:r w:rsidRPr="00C33BA0">
        <w:t xml:space="preserve">(d) the </w:t>
      </w:r>
      <w:r w:rsidR="000260CE" w:rsidRPr="000260CE">
        <w:t xml:space="preserve">transliteration </w:t>
      </w:r>
      <w:r w:rsidRPr="00C33BA0">
        <w:t>is signed by the translator.</w:t>
      </w:r>
    </w:p>
    <w:p w14:paraId="60D85408" w14:textId="77777777" w:rsidR="003E7FD4" w:rsidRPr="00C33BA0" w:rsidRDefault="003E7FD4" w:rsidP="003E7FD4">
      <w:pPr>
        <w:rPr>
          <w:i/>
        </w:rPr>
      </w:pPr>
    </w:p>
    <w:p w14:paraId="661C9B3C" w14:textId="717E71B9" w:rsidR="003E7FD4" w:rsidRPr="00C33BA0" w:rsidRDefault="003E7FD4" w:rsidP="003E7FD4">
      <w:pPr>
        <w:rPr>
          <w:b/>
        </w:rPr>
      </w:pPr>
      <w:r w:rsidRPr="00C33BA0">
        <w:rPr>
          <w:b/>
        </w:rPr>
        <w:t>Note</w:t>
      </w:r>
      <w:r w:rsidR="000260CE">
        <w:rPr>
          <w:b/>
        </w:rPr>
        <w:t>s</w:t>
      </w:r>
      <w:r w:rsidRPr="00C33BA0">
        <w:rPr>
          <w:b/>
        </w:rPr>
        <w:t>:</w:t>
      </w:r>
    </w:p>
    <w:p w14:paraId="727C2EF3" w14:textId="77777777" w:rsidR="003E7FD4" w:rsidRPr="00C33BA0" w:rsidRDefault="003E7FD4" w:rsidP="000260CE">
      <w:pPr>
        <w:jc w:val="both"/>
      </w:pPr>
      <w:r w:rsidRPr="00C33BA0">
        <w:t>In the scenario that the mark contains words/characters of two foreign languages, such as Chinese and Japanese characters, the applicant may submit either:</w:t>
      </w:r>
    </w:p>
    <w:p w14:paraId="21221E89" w14:textId="1C11DDD0" w:rsidR="003E7FD4" w:rsidRPr="00C33BA0" w:rsidRDefault="003E7FD4" w:rsidP="000260CE">
      <w:pPr>
        <w:ind w:left="142" w:hanging="142"/>
        <w:jc w:val="both"/>
      </w:pPr>
      <w:r w:rsidRPr="00C33BA0">
        <w:t xml:space="preserve">- </w:t>
      </w:r>
      <w:r w:rsidR="000260CE">
        <w:t xml:space="preserve"> </w:t>
      </w:r>
      <w:r w:rsidRPr="00C33BA0">
        <w:t xml:space="preserve">two separate </w:t>
      </w:r>
      <w:r w:rsidR="000260CE" w:rsidRPr="000260CE">
        <w:t xml:space="preserve">transliteration </w:t>
      </w:r>
      <w:r w:rsidRPr="00C33BA0">
        <w:t>documents done by two different translators (one proficient in Chinese, and the other proficient in Japanese), or</w:t>
      </w:r>
    </w:p>
    <w:p w14:paraId="1418C0CD" w14:textId="00356936" w:rsidR="003E7FD4" w:rsidRPr="00C33BA0" w:rsidRDefault="003E7FD4" w:rsidP="000260CE">
      <w:pPr>
        <w:ind w:left="142" w:hanging="142"/>
        <w:jc w:val="both"/>
      </w:pPr>
      <w:r w:rsidRPr="00C33BA0">
        <w:t xml:space="preserve">- </w:t>
      </w:r>
      <w:r w:rsidR="000260CE">
        <w:t xml:space="preserve"> </w:t>
      </w:r>
      <w:r w:rsidRPr="00C33BA0">
        <w:t xml:space="preserve">if the translator is proficient in both Chinese and Japanese languages, the translator may declare so in a single </w:t>
      </w:r>
      <w:r w:rsidR="000260CE" w:rsidRPr="000260CE">
        <w:t xml:space="preserve">transliteration </w:t>
      </w:r>
      <w:r w:rsidRPr="00C33BA0">
        <w:t xml:space="preserve">document. The document would need to clearly state the language of the different characters/words and their respective </w:t>
      </w:r>
      <w:r w:rsidR="000260CE" w:rsidRPr="000260CE">
        <w:t>transliteration</w:t>
      </w:r>
      <w:r w:rsidRPr="00C33BA0">
        <w:t>.</w:t>
      </w:r>
    </w:p>
    <w:p w14:paraId="14A9468D" w14:textId="3FE40B7E" w:rsidR="007B2237" w:rsidRDefault="007B2237">
      <w:pPr>
        <w:spacing w:after="160" w:line="259" w:lineRule="auto"/>
      </w:pPr>
      <w:r>
        <w:br w:type="page"/>
      </w:r>
    </w:p>
    <w:p w14:paraId="17ED2755" w14:textId="611AADFC" w:rsidR="003E7FD4" w:rsidRPr="00C33BA0" w:rsidRDefault="003E7FD4" w:rsidP="000260CE">
      <w:pPr>
        <w:jc w:val="center"/>
        <w:rPr>
          <w:i/>
        </w:rPr>
      </w:pPr>
      <w:r w:rsidRPr="00C33BA0">
        <w:rPr>
          <w:b/>
          <w:u w:val="single"/>
        </w:rPr>
        <w:lastRenderedPageBreak/>
        <w:t>DOCUMENT FOR TRANSLITERATION</w:t>
      </w:r>
      <w:r>
        <w:rPr>
          <w:b/>
          <w:u w:val="single"/>
        </w:rPr>
        <w:t xml:space="preserve"> </w:t>
      </w:r>
      <w:r w:rsidR="000260CE">
        <w:rPr>
          <w:b/>
          <w:u w:val="single"/>
        </w:rPr>
        <w:t>OF</w:t>
      </w:r>
      <w:r>
        <w:rPr>
          <w:b/>
          <w:u w:val="single"/>
        </w:rPr>
        <w:t xml:space="preserve"> NON-ROMAN CHARACTERS</w:t>
      </w:r>
    </w:p>
    <w:p w14:paraId="000A9D15" w14:textId="7071D91A" w:rsidR="003E7FD4" w:rsidRPr="00C33BA0" w:rsidRDefault="003E7FD4" w:rsidP="003E7FD4">
      <w:pPr>
        <w:rPr>
          <w:b/>
        </w:rPr>
      </w:pPr>
      <w:r w:rsidRPr="00C33BA0">
        <w:rPr>
          <w:b/>
        </w:rPr>
        <w:t xml:space="preserve">[insert </w:t>
      </w:r>
      <w:r w:rsidR="000260CE">
        <w:rPr>
          <w:b/>
        </w:rPr>
        <w:t>GI N</w:t>
      </w:r>
      <w:r w:rsidRPr="00C33BA0">
        <w:rPr>
          <w:b/>
        </w:rPr>
        <w:t>umber (</w:t>
      </w:r>
      <w:r w:rsidR="000260CE">
        <w:rPr>
          <w:b/>
        </w:rPr>
        <w:t>representation of the GI</w:t>
      </w:r>
      <w:r w:rsidRPr="00C33BA0">
        <w:rPr>
          <w:b/>
        </w:rPr>
        <w:t xml:space="preserve"> is optional)]</w:t>
      </w:r>
    </w:p>
    <w:p w14:paraId="3238E0C2" w14:textId="77777777" w:rsidR="003E7FD4" w:rsidRPr="00C33BA0" w:rsidRDefault="003E7FD4" w:rsidP="003E7FD4">
      <w:pPr>
        <w:rPr>
          <w:color w:val="1F497D"/>
        </w:rPr>
      </w:pPr>
    </w:p>
    <w:p w14:paraId="4B1339CF" w14:textId="5AA2B387" w:rsidR="003E7FD4" w:rsidRPr="00C33BA0" w:rsidRDefault="003E7FD4" w:rsidP="000260CE">
      <w:pPr>
        <w:jc w:val="both"/>
      </w:pPr>
      <w:r w:rsidRPr="00C33BA0">
        <w:t xml:space="preserve">I, </w:t>
      </w:r>
      <w:r w:rsidRPr="00C33BA0">
        <w:rPr>
          <w:b/>
        </w:rPr>
        <w:t>[insert name of translator],</w:t>
      </w:r>
      <w:r w:rsidRPr="00C33BA0">
        <w:t xml:space="preserve"> of </w:t>
      </w:r>
      <w:r w:rsidRPr="00C33BA0">
        <w:rPr>
          <w:b/>
        </w:rPr>
        <w:t>[insert designation and address of the translator</w:t>
      </w:r>
      <w:r w:rsidRPr="00C33BA0">
        <w:t xml:space="preserve">], hereby declare that I am fluent in English and </w:t>
      </w:r>
      <w:r w:rsidRPr="00C33BA0">
        <w:rPr>
          <w:b/>
        </w:rPr>
        <w:t>[insert language]</w:t>
      </w:r>
      <w:bookmarkStart w:id="0" w:name="_GoBack"/>
      <w:bookmarkEnd w:id="0"/>
      <w:r w:rsidRPr="00C33BA0">
        <w:rPr>
          <w:b/>
        </w:rPr>
        <w:t xml:space="preserve"> </w:t>
      </w:r>
      <w:r w:rsidRPr="00C33BA0">
        <w:t xml:space="preserve">and </w:t>
      </w:r>
      <w:r>
        <w:t xml:space="preserve">that </w:t>
      </w:r>
      <w:r w:rsidRPr="00C33BA0">
        <w:t>the transliteration provided below is accurate:</w:t>
      </w:r>
    </w:p>
    <w:p w14:paraId="3B9D9EAE" w14:textId="22ACCD95" w:rsidR="003E7FD4" w:rsidRPr="00C33BA0" w:rsidRDefault="003E7FD4" w:rsidP="003E7FD4">
      <w:pPr>
        <w:rPr>
          <w:b/>
        </w:rPr>
      </w:pPr>
      <w:r w:rsidRPr="00C33BA0">
        <w:rPr>
          <w:b/>
        </w:rPr>
        <w:t>[Sample transliteration information shown below in blue]</w:t>
      </w:r>
    </w:p>
    <w:p w14:paraId="28DD42F1" w14:textId="780AE394" w:rsidR="003E7FD4" w:rsidRPr="00C33BA0" w:rsidRDefault="003E7FD4" w:rsidP="000260CE">
      <w:pPr>
        <w:tabs>
          <w:tab w:val="left" w:pos="4536"/>
        </w:tabs>
        <w:rPr>
          <w:color w:val="1F497D"/>
        </w:rPr>
      </w:pPr>
      <w:r w:rsidRPr="00C33BA0">
        <w:rPr>
          <w:color w:val="1F497D"/>
          <w:u w:val="single"/>
        </w:rPr>
        <w:t>[Chinese] characters</w:t>
      </w:r>
      <w:r w:rsidR="000260CE">
        <w:rPr>
          <w:color w:val="1F497D"/>
        </w:rPr>
        <w:tab/>
      </w:r>
      <w:r w:rsidRPr="00C33BA0">
        <w:rPr>
          <w:color w:val="1F497D"/>
          <w:u w:val="single"/>
        </w:rPr>
        <w:t>Transliteration</w:t>
      </w:r>
      <w:r w:rsidR="000260CE">
        <w:rPr>
          <w:color w:val="1F497D"/>
          <w:u w:val="single"/>
        </w:rPr>
        <w:t xml:space="preserve"> in English</w:t>
      </w:r>
      <w:r w:rsidRPr="00C33BA0">
        <w:rPr>
          <w:color w:val="1F497D"/>
        </w:rPr>
        <w:t xml:space="preserve"> </w:t>
      </w:r>
    </w:p>
    <w:p w14:paraId="4B5DE733" w14:textId="5D2CBEB4" w:rsidR="003E7FD4" w:rsidRPr="00C33BA0" w:rsidRDefault="003E7FD4" w:rsidP="000260CE">
      <w:pPr>
        <w:tabs>
          <w:tab w:val="left" w:pos="4536"/>
        </w:tabs>
        <w:rPr>
          <w:rFonts w:eastAsia="Times New Roman" w:cs="Helvetica"/>
          <w:color w:val="1F497D"/>
        </w:rPr>
      </w:pPr>
      <w:r w:rsidRPr="00C33BA0">
        <w:rPr>
          <w:color w:val="1F497D"/>
        </w:rPr>
        <w:t>华</w:t>
      </w:r>
      <w:r w:rsidR="000260CE">
        <w:rPr>
          <w:color w:val="1F497D"/>
        </w:rPr>
        <w:tab/>
      </w:r>
      <w:r w:rsidRPr="00C33BA0">
        <w:rPr>
          <w:color w:val="1F497D"/>
        </w:rPr>
        <w:t>Hua</w:t>
      </w:r>
    </w:p>
    <w:p w14:paraId="6C7B6C96" w14:textId="189CF9FA" w:rsidR="003E7FD4" w:rsidRPr="00C33BA0" w:rsidRDefault="003E7FD4" w:rsidP="000260CE">
      <w:pPr>
        <w:tabs>
          <w:tab w:val="left" w:pos="4536"/>
        </w:tabs>
        <w:spacing w:after="0" w:line="240" w:lineRule="auto"/>
        <w:rPr>
          <w:rFonts w:cs="Helvetica"/>
          <w:color w:val="1F497D"/>
        </w:rPr>
      </w:pPr>
      <w:r w:rsidRPr="00C33BA0">
        <w:rPr>
          <w:rFonts w:hAnsi="Helvetica" w:cs="Helvetica"/>
          <w:color w:val="1F497D"/>
        </w:rPr>
        <w:t>文</w:t>
      </w:r>
      <w:r w:rsidR="000260CE">
        <w:rPr>
          <w:rFonts w:cs="Helvetica"/>
          <w:color w:val="1F497D"/>
        </w:rPr>
        <w:tab/>
      </w:r>
      <w:r w:rsidRPr="00C33BA0">
        <w:rPr>
          <w:rFonts w:cs="Helvetica"/>
          <w:color w:val="1F497D"/>
        </w:rPr>
        <w:t>Wen</w:t>
      </w:r>
    </w:p>
    <w:p w14:paraId="187A770E" w14:textId="6D936D6A" w:rsidR="003E7FD4" w:rsidRPr="00C33BA0" w:rsidRDefault="003E7FD4" w:rsidP="000260CE">
      <w:pPr>
        <w:tabs>
          <w:tab w:val="left" w:pos="4536"/>
        </w:tabs>
        <w:spacing w:after="0" w:line="240" w:lineRule="auto"/>
        <w:rPr>
          <w:rFonts w:cs="Helvetica" w:hint="eastAsia"/>
          <w:color w:val="1F497D"/>
        </w:rPr>
      </w:pPr>
    </w:p>
    <w:p w14:paraId="5EECB200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39759D04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70157552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0242C6F3" w14:textId="77777777" w:rsidR="003E7FD4" w:rsidRPr="00C33BA0" w:rsidRDefault="003E7FD4" w:rsidP="003E7FD4">
      <w:pPr>
        <w:spacing w:after="0" w:line="240" w:lineRule="auto"/>
        <w:rPr>
          <w:rFonts w:eastAsia="Times New Roman" w:cs="Helvetica"/>
          <w:color w:val="1F497D"/>
        </w:rPr>
      </w:pPr>
    </w:p>
    <w:p w14:paraId="56D70B01" w14:textId="669AAEC4" w:rsidR="003E7FD4" w:rsidRPr="00C33BA0" w:rsidRDefault="003E7FD4" w:rsidP="003E7FD4">
      <w:pPr>
        <w:tabs>
          <w:tab w:val="left" w:pos="3210"/>
        </w:tabs>
        <w:rPr>
          <w:b/>
        </w:rPr>
      </w:pPr>
      <w:r w:rsidRPr="00C33BA0">
        <w:rPr>
          <w:b/>
        </w:rPr>
        <w:t>[insert signature of translator]</w:t>
      </w:r>
    </w:p>
    <w:p w14:paraId="12CDFE15" w14:textId="77777777" w:rsidR="003E7FD4" w:rsidRPr="00C33BA0" w:rsidRDefault="003E7FD4" w:rsidP="003E7FD4">
      <w:pPr>
        <w:tabs>
          <w:tab w:val="left" w:pos="3210"/>
        </w:tabs>
        <w:rPr>
          <w:b/>
        </w:rPr>
      </w:pPr>
      <w:r w:rsidRPr="00C33BA0">
        <w:rPr>
          <w:b/>
        </w:rPr>
        <w:t>[insert name of translator]</w:t>
      </w:r>
    </w:p>
    <w:p w14:paraId="67AEA927" w14:textId="1B8C50BA" w:rsidR="003E7FD4" w:rsidRPr="000260CE" w:rsidRDefault="003E7FD4" w:rsidP="000260CE">
      <w:pPr>
        <w:tabs>
          <w:tab w:val="left" w:pos="3210"/>
        </w:tabs>
        <w:rPr>
          <w:b/>
        </w:rPr>
      </w:pPr>
      <w:r w:rsidRPr="00C33BA0">
        <w:rPr>
          <w:b/>
        </w:rPr>
        <w:t>[</w:t>
      </w:r>
      <w:r w:rsidR="000260CE">
        <w:rPr>
          <w:b/>
        </w:rPr>
        <w:t xml:space="preserve">insert </w:t>
      </w:r>
      <w:r w:rsidRPr="00C33BA0">
        <w:rPr>
          <w:b/>
        </w:rPr>
        <w:t>date]</w:t>
      </w:r>
    </w:p>
    <w:p w14:paraId="329C2625" w14:textId="77777777" w:rsidR="00D853C7" w:rsidRDefault="00D853C7"/>
    <w:sectPr w:rsidR="00D8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0955"/>
    <w:multiLevelType w:val="hybridMultilevel"/>
    <w:tmpl w:val="BC0A76E4"/>
    <w:lvl w:ilvl="0" w:tplc="E6025DDA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4"/>
    <w:rsid w:val="000260CE"/>
    <w:rsid w:val="00064839"/>
    <w:rsid w:val="00167652"/>
    <w:rsid w:val="002672F9"/>
    <w:rsid w:val="003E7FD4"/>
    <w:rsid w:val="005B4CEF"/>
    <w:rsid w:val="007B2237"/>
    <w:rsid w:val="009F4D9B"/>
    <w:rsid w:val="00A803B4"/>
    <w:rsid w:val="00C15E28"/>
    <w:rsid w:val="00CE4FB2"/>
    <w:rsid w:val="00D853C7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8AEE"/>
  <w15:chartTrackingRefBased/>
  <w15:docId w15:val="{1ED3EAE0-782C-46CD-B1CD-30FCB18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FD4"/>
    <w:pPr>
      <w:spacing w:after="200" w:line="276" w:lineRule="auto"/>
    </w:pPr>
    <w:rPr>
      <w:rFonts w:ascii="Calibri" w:eastAsia="SimSun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F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FD4"/>
    <w:rPr>
      <w:rFonts w:ascii="Cambria" w:eastAsia="SimSun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D4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4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FB2"/>
    <w:rPr>
      <w:rFonts w:ascii="Calibri" w:eastAsia="SimSu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FB2"/>
    <w:rPr>
      <w:rFonts w:ascii="Calibri" w:eastAsia="SimSu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3466-6D33-42E6-83A4-B5C3E25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for transliteration not done by professional translator</dc:title>
  <dc:subject/>
  <dc:creator>Registry of Geographical Indications</dc:creator>
  <cp:keywords/>
  <dc:description/>
  <cp:lastModifiedBy>Lynn Ang</cp:lastModifiedBy>
  <cp:revision>1</cp:revision>
  <dcterms:created xsi:type="dcterms:W3CDTF">2018-06-29T07:38:00Z</dcterms:created>
  <dcterms:modified xsi:type="dcterms:W3CDTF">2019-03-19T08:06:00Z</dcterms:modified>
</cp:coreProperties>
</file>